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17" w:beforeLines="50" w:after="217" w:afterLines="50"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自行采购结果公告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adjustRightInd w:val="0"/>
        <w:snapToGrid w:val="0"/>
        <w:spacing w:line="500" w:lineRule="exact"/>
        <w:ind w:left="1957" w:leftChars="174" w:hanging="1400" w:hangingChars="5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深圳市福田区园岭外国语小学教室照明系统采购项目（</w:t>
      </w:r>
      <w:r>
        <w:rPr>
          <w:rFonts w:hint="eastAsia" w:ascii="仿宋" w:hAnsi="仿宋" w:eastAsia="仿宋" w:cs="仿宋"/>
          <w:sz w:val="24"/>
          <w:szCs w:val="24"/>
          <w:u w:val="none"/>
        </w:rPr>
        <w:t>yw20221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u w:val="none"/>
        </w:rPr>
        <w:t>2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</w:rPr>
        <w:t>-00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u w:val="none"/>
          <w:lang w:eastAsia="zh-CN"/>
        </w:rPr>
        <w:t>）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预算金额：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200000.00元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供应商征集筛选情况</w:t>
      </w:r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田区园岭外国语小学进行“深圳市福田区园岭外国语小学教室照明系统采购项目”的采购。本次采购共有3家单位有效递交响应文件。福田区园岭外国语小学组织采购工作小组对3家响应人提交的响应文件进行了综合评判，经福田区园岭外国语小学校长办公会研究审议确定供应商。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三、投标供应商名称及报价</w:t>
      </w:r>
    </w:p>
    <w:p>
      <w:pPr>
        <w:pStyle w:val="2"/>
        <w:numPr>
          <w:ilvl w:val="0"/>
          <w:numId w:val="0"/>
        </w:numPr>
        <w:ind w:firstLine="1400" w:firstLineChars="50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1.深圳市港湾信息系统集成有限公司    199200.00元</w:t>
      </w:r>
    </w:p>
    <w:p>
      <w:pPr>
        <w:ind w:firstLine="1400" w:firstLineChars="5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2.深圳市易美达科技发展有限公司      198400.00元</w:t>
      </w:r>
    </w:p>
    <w:p>
      <w:pPr>
        <w:pStyle w:val="2"/>
        <w:ind w:left="0" w:leftChars="0" w:firstLine="1400" w:firstLineChars="500"/>
        <w:jc w:val="lef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3.深圳市盛霖合科技有限公司          198000.00元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四、候选中标供应商名单</w:t>
      </w: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深圳市易美达科技发展有限公司 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五、中标/成交信息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深圳市易美达科技发展有限公司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供应商地址：深圳市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龙华区新区大道3号梅龙阁二楼201-208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中标/成交金额：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198400.00元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货物类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585"/>
        <w:gridCol w:w="3768"/>
        <w:gridCol w:w="765"/>
        <w:gridCol w:w="812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货物名称</w:t>
            </w:r>
          </w:p>
        </w:tc>
        <w:tc>
          <w:tcPr>
            <w:tcW w:w="3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简要技术参数要求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数量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所属行业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LED护眼灯</w:t>
            </w:r>
          </w:p>
        </w:tc>
        <w:tc>
          <w:tcPr>
            <w:tcW w:w="37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1、需要符合《中小学校教室采光和照明卫生标准》（GB 7793-2010）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2、需要符合《中小学校普通教室照明设计安装卫生要求》（GB/T 36876-2018）</w:t>
            </w:r>
          </w:p>
        </w:tc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套</w:t>
            </w:r>
          </w:p>
        </w:tc>
        <w:tc>
          <w:tcPr>
            <w:tcW w:w="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0" w:type="auto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36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其他技术要求详见招标文件。</w:t>
            </w:r>
          </w:p>
        </w:tc>
      </w:tr>
    </w:tbl>
    <w:p>
      <w:pPr>
        <w:pStyle w:val="2"/>
        <w:numPr>
          <w:numId w:val="0"/>
        </w:numPr>
        <w:rPr>
          <w:rFonts w:hint="default" w:eastAsia="宋体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评审委员会成员名单及打分明细：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left="3354" w:leftChars="348" w:hanging="2240" w:hangingChars="80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评审委员会成员：韩雁（组长）、沈华俊、汪涛、尹吉娜、李晶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left="3354" w:leftChars="348" w:hanging="2240" w:hangingChars="80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打分明细：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详见项目资料）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、联系方式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1.采购人信息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名称：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深圳市福田区园岭外国语小学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地址：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深圳市福田区园岭五街21号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联系方式：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0755-88917851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.项目联系方式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>项目联系人：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沈老师</w:t>
      </w:r>
    </w:p>
    <w:p>
      <w:pPr>
        <w:adjustRightInd w:val="0"/>
        <w:snapToGrid w:val="0"/>
        <w:spacing w:line="500" w:lineRule="exact"/>
        <w:ind w:firstLine="560" w:firstLineChars="200"/>
      </w:pPr>
      <w:r>
        <w:rPr>
          <w:rFonts w:hint="eastAsia" w:ascii="仿宋_GB2312" w:hAnsi="仿宋_GB2312" w:cs="仿宋_GB2312"/>
          <w:sz w:val="28"/>
          <w:szCs w:val="28"/>
        </w:rPr>
        <w:t>电话：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0755-22201646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6E5A8"/>
    <w:multiLevelType w:val="singleLevel"/>
    <w:tmpl w:val="9896E5A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D48338"/>
    <w:multiLevelType w:val="singleLevel"/>
    <w:tmpl w:val="56D4833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079AB1"/>
    <w:multiLevelType w:val="singleLevel"/>
    <w:tmpl w:val="6E079AB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ZmZjZjQ4MTgyMDRkYWI3YzlhNWI5NWRmNGEzODcifQ=="/>
  </w:docVars>
  <w:rsids>
    <w:rsidRoot w:val="00000000"/>
    <w:rsid w:val="020D6425"/>
    <w:rsid w:val="20670E5A"/>
    <w:rsid w:val="3A317D8E"/>
    <w:rsid w:val="44D2292C"/>
    <w:rsid w:val="55F56D3A"/>
    <w:rsid w:val="5C13417C"/>
    <w:rsid w:val="6870187F"/>
    <w:rsid w:val="739912CA"/>
    <w:rsid w:val="74B93EA5"/>
    <w:rsid w:val="79327074"/>
    <w:rsid w:val="7E68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ind w:left="104"/>
    </w:pPr>
    <w:rPr>
      <w:rFonts w:ascii="宋体" w:hAnsi="宋体" w:eastAsia="宋体"/>
      <w:sz w:val="30"/>
      <w:szCs w:val="30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683</Characters>
  <Lines>0</Lines>
  <Paragraphs>0</Paragraphs>
  <TotalTime>12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2023-03-10T00:28:00Z</dcterms:created>
  <dc:creator>lenovo</dc:creator>
  <cp:lastModifiedBy>俊</cp:lastModifiedBy>
  <cp:lastPrinted>2023-11-30T01:50:05Z</cp:lastPrinted>
  <dcterms:modified xsi:type="dcterms:W3CDTF">2023-11-30T01:56:11Z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725679745A7E4DC7BFA43F1ABE893061</vt:lpwstr>
  </property>
</Properties>
</file>